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42E" w:rsidRPr="002B5DD6" w:rsidRDefault="00AA342E" w:rsidP="00AA342E">
      <w:pPr>
        <w:pStyle w:val="Text"/>
        <w:spacing w:after="0"/>
        <w:rPr>
          <w:rFonts w:ascii="GHEA Grapalat" w:hAnsi="GHEA Grapalat"/>
          <w:b/>
          <w:kern w:val="36"/>
          <w:sz w:val="24"/>
          <w:szCs w:val="24"/>
          <w:lang w:val="hy-AM"/>
        </w:rPr>
      </w:pPr>
      <w:bookmarkStart w:id="0" w:name="_Toc501014754"/>
      <w:r w:rsidRPr="002B5DD6">
        <w:rPr>
          <w:rFonts w:ascii="GHEA Grapalat" w:hAnsi="GHEA Grapalat"/>
          <w:b/>
          <w:kern w:val="36"/>
          <w:sz w:val="24"/>
          <w:szCs w:val="24"/>
          <w:lang w:val="hy-AM"/>
        </w:rPr>
        <w:t>Հավելված N 2. Նոր նախաձեռնությունների ներկայացման ձևաչափ</w:t>
      </w:r>
      <w:bookmarkEnd w:id="0"/>
      <w:r w:rsidRPr="002B5DD6">
        <w:rPr>
          <w:rFonts w:ascii="GHEA Grapalat" w:hAnsi="GHEA Grapalat"/>
          <w:kern w:val="36"/>
          <w:sz w:val="24"/>
          <w:szCs w:val="24"/>
          <w:vertAlign w:val="superscript"/>
          <w:lang w:val="hy-AM"/>
        </w:rPr>
        <w:t>1</w:t>
      </w:r>
    </w:p>
    <w:p w:rsidR="00AA342E" w:rsidRPr="002B5DD6" w:rsidRDefault="00AA342E" w:rsidP="00AA342E">
      <w:pPr>
        <w:pStyle w:val="Text"/>
        <w:spacing w:after="0"/>
        <w:rPr>
          <w:rFonts w:ascii="GHEA Grapalat" w:hAnsi="GHEA Grapalat" w:cs="Sylfaen"/>
          <w:b/>
          <w:iCs/>
          <w:sz w:val="24"/>
          <w:szCs w:val="24"/>
          <w:lang w:val="hy-AM"/>
        </w:rPr>
      </w:pPr>
    </w:p>
    <w:tbl>
      <w:tblPr>
        <w:tblW w:w="1119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58"/>
        <w:gridCol w:w="1080"/>
        <w:gridCol w:w="1391"/>
        <w:gridCol w:w="1452"/>
        <w:gridCol w:w="1593"/>
        <w:gridCol w:w="981"/>
        <w:gridCol w:w="544"/>
      </w:tblGrid>
      <w:tr w:rsidR="00AA342E" w:rsidRPr="002B5DD6" w:rsidTr="004A4508">
        <w:trPr>
          <w:trHeight w:val="156"/>
        </w:trPr>
        <w:tc>
          <w:tcPr>
            <w:tcW w:w="11199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մարմինը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A342E" w:rsidRPr="001D6DA6" w:rsidTr="004A4508">
        <w:trPr>
          <w:trHeight w:val="833"/>
        </w:trPr>
        <w:tc>
          <w:tcPr>
            <w:tcW w:w="11199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783107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8E13AA">
              <w:rPr>
                <w:rFonts w:ascii="GHEA Grapalat" w:hAnsi="GHEA Grapalat"/>
                <w:sz w:val="20"/>
                <w:szCs w:val="20"/>
              </w:rPr>
              <w:t xml:space="preserve">1.1 </w:t>
            </w:r>
            <w:proofErr w:type="spellStart"/>
            <w:r w:rsidRPr="008E13AA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8E13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E13AA">
              <w:rPr>
                <w:rFonts w:ascii="GHEA Grapalat" w:hAnsi="GHEA Grapalat"/>
                <w:sz w:val="20"/>
                <w:szCs w:val="20"/>
              </w:rPr>
              <w:t>մարմնի</w:t>
            </w:r>
            <w:proofErr w:type="spellEnd"/>
            <w:r w:rsidRPr="008E13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E13AA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8E13A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8E13AA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BB24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F5E9E">
              <w:rPr>
                <w:rFonts w:ascii="GHEA Grapalat" w:hAnsi="GHEA Grapalat"/>
                <w:sz w:val="20"/>
                <w:szCs w:val="20"/>
              </w:rPr>
              <w:t xml:space="preserve">   </w:t>
            </w:r>
            <w:r w:rsidRPr="00EF5E9E">
              <w:rPr>
                <w:rFonts w:ascii="GHEA Grapalat" w:hAnsi="GHEA Grapalat"/>
                <w:sz w:val="20"/>
                <w:szCs w:val="20"/>
              </w:rPr>
              <w:tab/>
              <w:t>___________________________</w:t>
            </w:r>
            <w:r w:rsidRPr="004D60C2">
              <w:rPr>
                <w:rFonts w:ascii="GHEA Grapalat" w:hAnsi="GHEA Grapalat"/>
                <w:sz w:val="20"/>
                <w:szCs w:val="20"/>
              </w:rPr>
              <w:t>______</w:t>
            </w:r>
            <w:r w:rsidRPr="00FC7589">
              <w:rPr>
                <w:rFonts w:ascii="GHEA Grapalat" w:hAnsi="GHEA Grapalat"/>
                <w:sz w:val="20"/>
                <w:szCs w:val="20"/>
              </w:rPr>
              <w:t>_________________________________________</w:t>
            </w:r>
            <w:r w:rsidRPr="00783107">
              <w:rPr>
                <w:rFonts w:ascii="GHEA Grapalat" w:hAnsi="GHEA Grapalat"/>
                <w:sz w:val="20"/>
                <w:szCs w:val="20"/>
              </w:rPr>
              <w:t xml:space="preserve">_____________________________________ </w:t>
            </w:r>
          </w:p>
          <w:p w:rsidR="00AA342E" w:rsidRPr="00532594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F15358">
              <w:rPr>
                <w:rFonts w:ascii="GHEA Grapalat" w:hAnsi="GHEA Grapalat"/>
                <w:sz w:val="20"/>
                <w:szCs w:val="20"/>
              </w:rPr>
              <w:t>1.2</w:t>
            </w:r>
            <w:r w:rsidRPr="002B5DD6">
              <w:rPr>
                <w:rFonts w:ascii="GHEA Grapalat" w:hAnsi="GHEA Grapalat"/>
                <w:sz w:val="28"/>
                <w:szCs w:val="28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Նոր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նախաձեռնությանն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առնչվող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մարմինների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անվանումները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3 </w:t>
            </w:r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</w:rPr>
              <w:tab/>
              <w:t>________________________________________________________________________________________________________________</w:t>
            </w:r>
          </w:p>
          <w:p w:rsidR="00AA342E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1D6DA6" w:rsidRDefault="001D6DA6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1D6DA6" w:rsidRPr="001D6DA6" w:rsidRDefault="001D6DA6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1D6DA6" w:rsidRPr="001D6DA6" w:rsidRDefault="001D6DA6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1D6DA6" w:rsidRPr="001D6DA6" w:rsidRDefault="001D6DA6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A342E" w:rsidRPr="002B5DD6" w:rsidTr="004A4508">
        <w:trPr>
          <w:trHeight w:val="258"/>
        </w:trPr>
        <w:tc>
          <w:tcPr>
            <w:tcW w:w="11199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Ծրագիրը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>4</w:t>
            </w:r>
            <w:r w:rsidRPr="002B5DD6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A342E" w:rsidRPr="002B5DD6" w:rsidTr="004A4508">
        <w:trPr>
          <w:trHeight w:val="1024"/>
        </w:trPr>
        <w:tc>
          <w:tcPr>
            <w:tcW w:w="11199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0C7D7A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0C7D7A">
              <w:rPr>
                <w:rFonts w:ascii="GHEA Grapalat" w:hAnsi="GHEA Grapalat"/>
                <w:sz w:val="20"/>
                <w:szCs w:val="20"/>
              </w:rPr>
              <w:t xml:space="preserve">2.1 </w:t>
            </w:r>
            <w:proofErr w:type="spellStart"/>
            <w:r w:rsidRPr="000C7D7A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0C7D7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C7D7A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0C7D7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0C7D7A">
              <w:rPr>
                <w:rFonts w:ascii="GHEA Grapalat" w:hAnsi="GHEA Grapalat"/>
                <w:sz w:val="20"/>
                <w:szCs w:val="20"/>
                <w:vertAlign w:val="superscript"/>
              </w:rPr>
              <w:t>5</w:t>
            </w:r>
            <w:r w:rsidRPr="000C7D7A">
              <w:rPr>
                <w:rFonts w:ascii="GHEA Grapalat" w:hAnsi="GHEA Grapalat"/>
                <w:sz w:val="20"/>
                <w:szCs w:val="20"/>
              </w:rPr>
              <w:tab/>
            </w:r>
            <w:r w:rsidR="001D6DA6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</w:t>
            </w:r>
            <w:r w:rsidR="000C5024" w:rsidRPr="000C5024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Արտադպրոցական դաստիարակություն</w:t>
            </w:r>
            <w:r w:rsidR="001D6DA6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</w:t>
            </w:r>
            <w:r w:rsidR="000C502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C7D7A">
              <w:rPr>
                <w:rFonts w:ascii="GHEA Grapalat" w:hAnsi="GHEA Grapalat"/>
                <w:sz w:val="20"/>
                <w:szCs w:val="20"/>
              </w:rPr>
              <w:t>___________________________________________________________________________</w:t>
            </w:r>
          </w:p>
          <w:p w:rsidR="00AA342E" w:rsidRPr="000C7D7A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AA342E" w:rsidRPr="00750719" w:rsidRDefault="00AA342E" w:rsidP="00094E0C">
            <w:pPr>
              <w:rPr>
                <w:rFonts w:ascii="GHEA Grapalat" w:hAnsi="GHEA Grapalat"/>
                <w:sz w:val="20"/>
                <w:szCs w:val="20"/>
                <w:u w:val="single"/>
              </w:rPr>
            </w:pPr>
            <w:r w:rsidRPr="000C7D7A">
              <w:rPr>
                <w:rFonts w:ascii="GHEA Grapalat" w:hAnsi="GHEA Grapalat"/>
                <w:sz w:val="20"/>
                <w:szCs w:val="20"/>
              </w:rPr>
              <w:t xml:space="preserve">2.2 </w:t>
            </w:r>
            <w:proofErr w:type="spellStart"/>
            <w:r w:rsidRPr="000C7D7A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0C7D7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C7D7A">
              <w:rPr>
                <w:rFonts w:ascii="GHEA Grapalat" w:hAnsi="GHEA Grapalat"/>
                <w:sz w:val="20"/>
                <w:szCs w:val="20"/>
              </w:rPr>
              <w:t>դասիչը</w:t>
            </w:r>
            <w:proofErr w:type="spellEnd"/>
            <w:r w:rsidRPr="000C7D7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0C7D7A">
              <w:rPr>
                <w:rFonts w:ascii="GHEA Grapalat" w:hAnsi="GHEA Grapalat"/>
                <w:sz w:val="20"/>
                <w:szCs w:val="20"/>
                <w:vertAlign w:val="superscript"/>
              </w:rPr>
              <w:t>6</w:t>
            </w:r>
            <w:r w:rsidRPr="000C7D7A">
              <w:rPr>
                <w:rFonts w:ascii="GHEA Grapalat" w:hAnsi="GHEA Grapalat"/>
                <w:sz w:val="20"/>
                <w:szCs w:val="20"/>
              </w:rPr>
              <w:tab/>
            </w:r>
            <w:r w:rsidRPr="000C7D7A">
              <w:rPr>
                <w:rFonts w:ascii="GHEA Grapalat" w:hAnsi="GHEA Grapalat"/>
                <w:sz w:val="20"/>
                <w:szCs w:val="20"/>
              </w:rPr>
              <w:tab/>
            </w:r>
            <w:r w:rsidR="000C5024" w:rsidRPr="00750719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1148</w:t>
            </w:r>
          </w:p>
          <w:p w:rsidR="00AA342E" w:rsidRPr="000C7D7A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0C5024">
              <w:rPr>
                <w:rFonts w:ascii="GHEA Grapalat" w:hAnsi="GHEA Grapalat"/>
                <w:b/>
                <w:sz w:val="20"/>
                <w:szCs w:val="20"/>
              </w:rPr>
              <w:t>2.3</w:t>
            </w:r>
            <w:r w:rsidRPr="000C5024">
              <w:rPr>
                <w:rFonts w:ascii="GHEA Grapalat" w:hAnsi="GHEA Grapalat"/>
                <w:b/>
                <w:sz w:val="28"/>
                <w:szCs w:val="28"/>
              </w:rPr>
              <w:t xml:space="preserve"> □ </w:t>
            </w:r>
            <w:proofErr w:type="spellStart"/>
            <w:r w:rsidRPr="000C5024">
              <w:rPr>
                <w:rFonts w:ascii="GHEA Grapalat" w:hAnsi="GHEA Grapalat"/>
                <w:b/>
                <w:sz w:val="20"/>
                <w:szCs w:val="20"/>
              </w:rPr>
              <w:t>Նոր</w:t>
            </w:r>
            <w:proofErr w:type="spellEnd"/>
            <w:r w:rsidRPr="000C502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0C5024">
              <w:rPr>
                <w:rFonts w:ascii="GHEA Grapalat" w:hAnsi="GHEA Grapalat"/>
                <w:b/>
                <w:sz w:val="20"/>
                <w:szCs w:val="20"/>
              </w:rPr>
              <w:t>ծրագիր</w:t>
            </w:r>
            <w:proofErr w:type="spellEnd"/>
            <w:r w:rsidRPr="000C5024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0C5024">
              <w:rPr>
                <w:rFonts w:ascii="GHEA Grapalat" w:hAnsi="GHEA Grapalat"/>
                <w:b/>
                <w:sz w:val="20"/>
                <w:szCs w:val="20"/>
              </w:rPr>
              <w:t>հիմնավորումներ</w:t>
            </w:r>
            <w:proofErr w:type="spellEnd"/>
            <w:r w:rsidRPr="000C5024">
              <w:rPr>
                <w:rFonts w:ascii="GHEA Grapalat" w:hAnsi="GHEA Grapalat"/>
                <w:b/>
                <w:sz w:val="20"/>
                <w:szCs w:val="20"/>
              </w:rPr>
              <w:t xml:space="preserve"> և </w:t>
            </w:r>
            <w:proofErr w:type="spellStart"/>
            <w:r w:rsidRPr="000C5024">
              <w:rPr>
                <w:rFonts w:ascii="GHEA Grapalat" w:hAnsi="GHEA Grapalat"/>
                <w:b/>
                <w:sz w:val="20"/>
                <w:szCs w:val="20"/>
              </w:rPr>
              <w:t>բացատրություններ</w:t>
            </w:r>
            <w:proofErr w:type="spellEnd"/>
            <w:r w:rsidRPr="000C5024">
              <w:rPr>
                <w:rFonts w:ascii="GHEA Grapalat" w:hAnsi="GHEA Grapalat"/>
                <w:b/>
                <w:sz w:val="20"/>
                <w:szCs w:val="20"/>
              </w:rPr>
              <w:t xml:space="preserve">)՝ </w:t>
            </w:r>
            <w:r w:rsidRPr="000C5024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7</w:t>
            </w:r>
            <w:r w:rsidRPr="000C7D7A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  </w:t>
            </w:r>
            <w:r w:rsidRPr="000C7D7A">
              <w:rPr>
                <w:rFonts w:ascii="GHEA Grapalat" w:hAnsi="GHEA Grapalat"/>
                <w:sz w:val="20"/>
                <w:szCs w:val="20"/>
              </w:rPr>
              <w:t>____________________________________________________________</w:t>
            </w: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ab/>
            </w:r>
          </w:p>
        </w:tc>
      </w:tr>
      <w:tr w:rsidR="00AA342E" w:rsidRPr="002B5DD6" w:rsidTr="004A4508">
        <w:trPr>
          <w:trHeight w:val="258"/>
        </w:trPr>
        <w:tc>
          <w:tcPr>
            <w:tcW w:w="11199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Միջոցառումը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A342E" w:rsidRPr="00D36353" w:rsidTr="004A4508">
        <w:trPr>
          <w:trHeight w:val="415"/>
        </w:trPr>
        <w:tc>
          <w:tcPr>
            <w:tcW w:w="11199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B96905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C5B2E">
              <w:rPr>
                <w:rFonts w:ascii="GHEA Grapalat" w:hAnsi="GHEA Grapalat"/>
                <w:sz w:val="20"/>
                <w:szCs w:val="20"/>
              </w:rPr>
              <w:t xml:space="preserve">3.1 </w:t>
            </w:r>
            <w:proofErr w:type="spellStart"/>
            <w:r w:rsidRPr="009C5B2E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9C5B2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C5B2E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9C5B2E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9C5B2E">
              <w:rPr>
                <w:rFonts w:ascii="GHEA Grapalat" w:hAnsi="GHEA Grapalat"/>
                <w:sz w:val="20"/>
                <w:szCs w:val="20"/>
                <w:vertAlign w:val="superscript"/>
              </w:rPr>
              <w:t>8</w:t>
            </w:r>
            <w:r w:rsidRPr="009C5B2E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  <w:r w:rsidRPr="009C5B2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B96905" w:rsidRPr="009C5B2E">
              <w:rPr>
                <w:rFonts w:ascii="GHEA Grapalat" w:hAnsi="GHEA Grapalat"/>
                <w:sz w:val="20"/>
                <w:szCs w:val="20"/>
              </w:rPr>
              <w:t>«</w:t>
            </w:r>
            <w:r w:rsidR="001D6DA6">
              <w:rPr>
                <w:rFonts w:ascii="GHEA Grapalat" w:hAnsi="GHEA Grapalat"/>
                <w:sz w:val="20"/>
                <w:szCs w:val="20"/>
                <w:lang w:val="hy-AM"/>
              </w:rPr>
              <w:t>Արտադպրոցական կրթադաստիարակչական ուսումնական հաստատություններում սովորող երեխաների տրանսպորտային ծախսերի փոխհատուցում</w:t>
            </w:r>
            <w:r w:rsidR="00B96905" w:rsidRPr="009C5B2E">
              <w:rPr>
                <w:rFonts w:ascii="GHEA Grapalat" w:hAnsi="GHEA Grapalat"/>
                <w:sz w:val="20"/>
                <w:szCs w:val="20"/>
              </w:rPr>
              <w:t>»</w:t>
            </w:r>
          </w:p>
          <w:p w:rsidR="00AA342E" w:rsidRPr="005342C5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 xml:space="preserve">3.2 Միջոցառման դասիչը՝ </w:t>
            </w:r>
            <w:r w:rsidRPr="005342C5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9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ab/>
              <w:t xml:space="preserve">   _______________________</w:t>
            </w:r>
          </w:p>
          <w:p w:rsidR="00AA342E" w:rsidRPr="005342C5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A342E" w:rsidRPr="005342C5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 xml:space="preserve">3.3 Միջոցառման (պետության միջամտության) տեսակը՝ </w:t>
            </w:r>
          </w:p>
          <w:p w:rsidR="00AA342E" w:rsidRPr="005342C5" w:rsidRDefault="00AA342E" w:rsidP="00094E0C">
            <w:pPr>
              <w:tabs>
                <w:tab w:val="left" w:pos="4632"/>
              </w:tabs>
              <w:ind w:left="426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□ 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>Ապրանք և ծառայություն</w:t>
            </w:r>
            <w:r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                      </w:t>
            </w:r>
            <w:r w:rsidR="00F12034"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□ 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 xml:space="preserve">Տրանսֆերտ                                                      </w:t>
            </w:r>
          </w:p>
          <w:p w:rsidR="00AA342E" w:rsidRPr="005342C5" w:rsidRDefault="00F12034" w:rsidP="00094E0C">
            <w:pPr>
              <w:tabs>
                <w:tab w:val="left" w:pos="4632"/>
              </w:tabs>
              <w:ind w:left="567" w:hanging="14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MS Gothic" w:eastAsia="MS Gothic" w:hAnsi="MS Gothic" w:cs="MS Gothic" w:hint="eastAsia"/>
                <w:color w:val="222222"/>
                <w:sz w:val="13"/>
                <w:szCs w:val="13"/>
                <w:shd w:val="clear" w:color="auto" w:fill="FFFFFF"/>
                <w:lang w:val="hy-AM"/>
              </w:rPr>
              <w:t>☑</w:t>
            </w:r>
            <w:r w:rsidR="00AA342E"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 w:rsidR="00AA342E" w:rsidRPr="005342C5">
              <w:rPr>
                <w:rFonts w:ascii="GHEA Grapalat" w:hAnsi="GHEA Grapalat"/>
                <w:sz w:val="20"/>
                <w:szCs w:val="20"/>
                <w:lang w:val="hy-AM"/>
              </w:rPr>
              <w:t>Այլ (նկարագրություն) _____________________________________________________________________________________________</w:t>
            </w:r>
          </w:p>
          <w:p w:rsidR="00AA342E" w:rsidRPr="005342C5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</w:p>
          <w:p w:rsidR="004F4044" w:rsidRPr="005342C5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 xml:space="preserve">3.4  </w:t>
            </w:r>
            <w:r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□ 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միջոցառում (հիմնավորումներ և բացատրություններ)՝ </w:t>
            </w:r>
            <w:r w:rsidRPr="005342C5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10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</w:p>
          <w:p w:rsidR="004F4044" w:rsidRPr="005342C5" w:rsidRDefault="004F4044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B96905" w:rsidRPr="005342C5" w:rsidRDefault="00B96905" w:rsidP="0029364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>Սույն նախաձեռնության նպատա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կ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  <w:p w:rsidR="009C5B2E" w:rsidRDefault="009C5B2E" w:rsidP="0029364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1D6DA6" w:rsidRPr="001D6DA6" w:rsidRDefault="009C5B2E" w:rsidP="001D6DA6">
            <w:pPr>
              <w:jc w:val="both"/>
              <w:rPr>
                <w:rFonts w:ascii="GHEA Grapalat" w:hAnsi="GHEA Grapalat" w:cs="Sylfaen"/>
                <w:lang w:val="hy-AM"/>
              </w:rPr>
            </w:pPr>
            <w:r w:rsidRPr="009C5B2E">
              <w:rPr>
                <w:rFonts w:ascii="GHEA Grapalat" w:hAnsi="GHEA Grapalat"/>
                <w:sz w:val="22"/>
                <w:szCs w:val="22"/>
                <w:lang w:val="hy-AM"/>
              </w:rPr>
              <w:t xml:space="preserve">Սույն նախաձեռնության </w:t>
            </w:r>
            <w:r w:rsidR="001D6DA6" w:rsidRPr="001D6DA6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շրջանակում ՀՀ մարզերի  77  սահմանամերձ համայնքների բնակավա</w:t>
            </w:r>
            <w:r w:rsidR="00D36353">
              <w:rPr>
                <w:rFonts w:ascii="GHEA Grapalat" w:hAnsi="GHEA Grapalat" w:cs="Sylfaen"/>
                <w:sz w:val="22"/>
                <w:szCs w:val="22"/>
                <w:lang w:val="hy-AM"/>
              </w:rPr>
              <w:t>յրերի  սոցիալապես անապահով    5691</w:t>
            </w:r>
            <w:r w:rsidR="001D6DA6" w:rsidRPr="001D6DA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 երեխաներ  տրանսպորտային  ծախսերի փոխհատուցման  շրջանակում կստանան  սոցիալական աջակցություն։ </w:t>
            </w:r>
          </w:p>
          <w:p w:rsidR="009C5B2E" w:rsidRDefault="001D6DA6" w:rsidP="001D6DA6">
            <w:pPr>
              <w:jc w:val="both"/>
              <w:rPr>
                <w:rFonts w:ascii="GHEA Grapalat" w:hAnsi="GHEA Grapalat"/>
                <w:lang w:val="hy-AM"/>
              </w:rPr>
            </w:pPr>
            <w:r w:rsidRPr="001D6DA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Փոխատուցելով 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սոցիալապես անապահով  թվով  5691</w:t>
            </w:r>
            <w:r w:rsidRPr="001D6DA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 երեխաների ծախսը  ընդամենը 300-ական դրամով պետությունը կնպաստի վերջիններիս ազատ և համակողմանի զարգացմանը, քաղաքացիական ակտիվ կենսակերպի ընտրության պատրաստակամության ձևավորմանը, 21-րդ դարում, կյանքի պայմանների արագ փոփոխման պայմաններում, դպրոցականների սոցիալականացմանը, կյանքի ինքանակառավարման և կարիերայի ընտրության գործում սոցիալական պատասխանատվության դրսևորմ</w:t>
            </w:r>
            <w:r w:rsidR="00D36353">
              <w:rPr>
                <w:rFonts w:ascii="GHEA Grapalat" w:hAnsi="GHEA Grapalat" w:cs="Sylfaen"/>
                <w:sz w:val="22"/>
                <w:szCs w:val="22"/>
                <w:lang w:val="hy-AM"/>
              </w:rPr>
              <w:t>ան ապահովմանը  և այլ կրթության ու</w:t>
            </w:r>
            <w:r w:rsidRPr="001D6DA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դաստիարակությանն ուղղված նախապայմանների  առաջնությանը։</w:t>
            </w:r>
          </w:p>
          <w:p w:rsidR="00BC4D81" w:rsidRDefault="00BC4D81" w:rsidP="00B3309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A342E" w:rsidRPr="009C5B2E" w:rsidRDefault="00355B79" w:rsidP="00714DB0">
            <w:pPr>
              <w:jc w:val="both"/>
              <w:rPr>
                <w:rFonts w:ascii="GHEA Grapalat" w:hAnsi="GHEA Grapalat"/>
                <w:lang w:val="hy-AM"/>
              </w:rPr>
            </w:pPr>
            <w:r w:rsidRPr="00B96905">
              <w:rPr>
                <w:rFonts w:ascii="GHEA Grapalat" w:hAnsi="GHEA Grapalat"/>
                <w:sz w:val="20"/>
                <w:szCs w:val="20"/>
                <w:lang w:val="hy-AM"/>
              </w:rPr>
              <w:t>Սույն նանախա</w:t>
            </w:r>
            <w:r w:rsidR="008B3D0F">
              <w:rPr>
                <w:rFonts w:ascii="GHEA Grapalat" w:hAnsi="GHEA Grapalat"/>
                <w:sz w:val="20"/>
                <w:szCs w:val="20"/>
                <w:lang w:val="hy-AM"/>
              </w:rPr>
              <w:t xml:space="preserve">ձեռնության հիմք է հանդիսանում </w:t>
            </w:r>
            <w:r w:rsidR="00714DB0" w:rsidRPr="001529BE">
              <w:rPr>
                <w:rFonts w:ascii="GHEA Grapalat" w:hAnsi="GHEA Grapalat"/>
                <w:sz w:val="20"/>
                <w:szCs w:val="20"/>
                <w:lang w:val="hy-AM"/>
              </w:rPr>
              <w:t>«Կրթության մասին» ՀՀ օրենքի 13-րդ,    20-րդ, 3-րդ, 4-րդ, 5-րդ, 10-րդ հոդվածներ</w:t>
            </w:r>
            <w:r w:rsidR="00714DB0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="00714DB0" w:rsidRPr="001529BE">
              <w:rPr>
                <w:rFonts w:ascii="GHEA Grapalat" w:hAnsi="GHEA Grapalat"/>
                <w:sz w:val="20"/>
                <w:szCs w:val="20"/>
                <w:lang w:val="hy-AM"/>
              </w:rPr>
              <w:t>, «Երեխայի իրավունքների մասին» ՀՀ օրենքի 3-րդ, 11-րդ, 20-րդ հոդվածներ</w:t>
            </w:r>
            <w:r w:rsidR="00714DB0">
              <w:rPr>
                <w:rFonts w:ascii="GHEA Grapalat" w:hAnsi="GHEA Grapalat"/>
                <w:sz w:val="20"/>
                <w:szCs w:val="20"/>
                <w:lang w:val="hy-AM"/>
              </w:rPr>
              <w:t>ը,</w:t>
            </w:r>
            <w:r w:rsidR="00714DB0" w:rsidRPr="00B9690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714DB0" w:rsidRPr="001529BE">
              <w:rPr>
                <w:rFonts w:ascii="GHEA Grapalat" w:hAnsi="GHEA Grapalat"/>
                <w:sz w:val="20"/>
                <w:szCs w:val="20"/>
                <w:lang w:val="hy-AM"/>
              </w:rPr>
              <w:t>«Ֆիզիկական կուլտուրայի և սպոր</w:t>
            </w:r>
            <w:r w:rsidR="00714DB0">
              <w:rPr>
                <w:rFonts w:ascii="GHEA Grapalat" w:hAnsi="GHEA Grapalat"/>
                <w:sz w:val="20"/>
                <w:szCs w:val="20"/>
                <w:lang w:val="hy-AM"/>
              </w:rPr>
              <w:t>տի մասին  ՀՀ օրենքի 9.1 հոդվածը։</w:t>
            </w:r>
          </w:p>
          <w:p w:rsidR="004F4044" w:rsidRPr="00B96905" w:rsidRDefault="004F4044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A342E" w:rsidRPr="00BC4D81" w:rsidRDefault="00AA342E" w:rsidP="00094E0C">
            <w:pPr>
              <w:ind w:left="426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C4D81">
              <w:rPr>
                <w:rFonts w:ascii="GHEA Grapalat" w:hAnsi="GHEA Grapalat"/>
                <w:sz w:val="28"/>
                <w:szCs w:val="28"/>
                <w:lang w:val="hy-AM"/>
              </w:rPr>
              <w:t xml:space="preserve">□ </w:t>
            </w:r>
            <w:r w:rsidRPr="00BC4D81">
              <w:rPr>
                <w:rFonts w:ascii="GHEA Grapalat" w:hAnsi="GHEA Grapalat"/>
                <w:sz w:val="20"/>
                <w:szCs w:val="20"/>
                <w:lang w:val="hy-AM"/>
              </w:rPr>
              <w:t xml:space="preserve">Գոյություն ունեցող միջոցառման ընդլայնում (հիմնավորումներ և բացատրություններ)՝ </w:t>
            </w:r>
            <w:r w:rsidRPr="00BC4D81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11</w:t>
            </w:r>
            <w:r w:rsidRPr="00BC4D81">
              <w:rPr>
                <w:rStyle w:val="FootnoteReference"/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AA342E" w:rsidRPr="005342C5" w:rsidRDefault="00AA342E" w:rsidP="00094E0C">
            <w:pPr>
              <w:ind w:left="70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C4D81">
              <w:rPr>
                <w:rFonts w:ascii="GHEA Grapalat" w:hAnsi="GHEA Grapalat"/>
                <w:sz w:val="20"/>
                <w:szCs w:val="20"/>
                <w:lang w:val="hy-AM"/>
              </w:rPr>
              <w:t>________________________________________________________________________________________________________________</w:t>
            </w:r>
          </w:p>
          <w:p w:rsidR="00AA342E" w:rsidRPr="005342C5" w:rsidRDefault="00AA342E" w:rsidP="00094E0C">
            <w:pPr>
              <w:ind w:left="709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A342E" w:rsidRPr="005342C5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 xml:space="preserve">3.5 Նոր նախաձեռնության ծախսերի հիմքում դրված պարտավորության բնույթը՝ </w:t>
            </w:r>
            <w:r w:rsidRPr="005342C5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12 </w:t>
            </w:r>
          </w:p>
          <w:p w:rsidR="00AA342E" w:rsidRPr="005342C5" w:rsidRDefault="00AA342E" w:rsidP="00094E0C">
            <w:pPr>
              <w:ind w:left="426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□ 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>Պարտադիր ծախսային պարտավորություն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ab/>
              <w:t xml:space="preserve">       </w:t>
            </w:r>
            <w:r w:rsidR="00355B79" w:rsidRPr="005342C5">
              <w:rPr>
                <w:rFonts w:ascii="MS Gothic" w:eastAsia="MS Gothic" w:hAnsi="MS Gothic" w:cs="MS Gothic" w:hint="eastAsia"/>
                <w:color w:val="222222"/>
                <w:sz w:val="13"/>
                <w:szCs w:val="13"/>
                <w:shd w:val="clear" w:color="auto" w:fill="FFFFFF"/>
                <w:lang w:val="hy-AM"/>
              </w:rPr>
              <w:t>☑</w:t>
            </w:r>
            <w:r w:rsidR="00355B79"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>Հայեցողական ծախսային պարտավորություն, այդ թվում՝</w:t>
            </w:r>
          </w:p>
          <w:p w:rsidR="00AA342E" w:rsidRPr="002B5DD6" w:rsidRDefault="00AA342E" w:rsidP="00094E0C">
            <w:pPr>
              <w:ind w:left="6521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Շարունակական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                  </w:t>
            </w:r>
            <w:r w:rsidRPr="002B5DD6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շարունակական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AA342E" w:rsidRPr="002B5DD6" w:rsidRDefault="00AA342E" w:rsidP="00094E0C">
            <w:pPr>
              <w:ind w:left="709"/>
              <w:rPr>
                <w:rFonts w:ascii="GHEA Grapalat" w:hAnsi="GHEA Grapalat"/>
                <w:sz w:val="20"/>
                <w:szCs w:val="20"/>
              </w:rPr>
            </w:pPr>
          </w:p>
          <w:tbl>
            <w:tblPr>
              <w:tblW w:w="9110" w:type="dxa"/>
              <w:tblInd w:w="8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00"/>
              <w:gridCol w:w="3050"/>
              <w:gridCol w:w="3260"/>
            </w:tblGrid>
            <w:tr w:rsidR="00AA342E" w:rsidRPr="002B5DD6" w:rsidTr="009D7D43">
              <w:tc>
                <w:tcPr>
                  <w:tcW w:w="2800" w:type="dxa"/>
                  <w:shd w:val="clear" w:color="auto" w:fill="D9D9D9"/>
                </w:tcPr>
                <w:p w:rsidR="00AA342E" w:rsidRPr="002B5DD6" w:rsidRDefault="00AA342E" w:rsidP="00094E0C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կամ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հայեցողական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պարտավորությունների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շրջանակը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13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050" w:type="dxa"/>
                  <w:shd w:val="clear" w:color="auto" w:fill="D9D9D9"/>
                </w:tcPr>
                <w:p w:rsidR="00AA342E" w:rsidRPr="002B5DD6" w:rsidRDefault="00AA342E" w:rsidP="00094E0C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պ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>արտավորության շրջանակներում գործադիր մարմնի հայեցողական իրավասությունների շրջանակները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14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60" w:type="dxa"/>
                  <w:shd w:val="clear" w:color="auto" w:fill="D9D9D9"/>
                </w:tcPr>
                <w:p w:rsidR="00AA342E" w:rsidRPr="002B5DD6" w:rsidRDefault="00AA342E" w:rsidP="00094E0C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</w:pP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կամ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հայեցողական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 xml:space="preserve"> պարտավորությունը սահմանող օրենսդրական հիմքերը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15</w:t>
                  </w:r>
                  <w:r w:rsidRPr="002B5DD6">
                    <w:rPr>
                      <w:rStyle w:val="FootnoteReference"/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AA342E" w:rsidRPr="00D36353" w:rsidTr="009D7D43">
              <w:tc>
                <w:tcPr>
                  <w:tcW w:w="2800" w:type="dxa"/>
                  <w:shd w:val="clear" w:color="auto" w:fill="auto"/>
                </w:tcPr>
                <w:p w:rsidR="00AA342E" w:rsidRPr="002B5DD6" w:rsidRDefault="00AA342E" w:rsidP="00094E0C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</w:p>
              </w:tc>
              <w:tc>
                <w:tcPr>
                  <w:tcW w:w="3050" w:type="dxa"/>
                  <w:shd w:val="clear" w:color="auto" w:fill="auto"/>
                </w:tcPr>
                <w:p w:rsidR="000D299D" w:rsidRPr="00A569ED" w:rsidRDefault="00B33098" w:rsidP="001D6DA6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A569ED">
                    <w:rPr>
                      <w:rFonts w:ascii="GHEA Grapalat" w:hAnsi="GHEA Grapalat" w:cs="Arial"/>
                      <w:sz w:val="20"/>
                      <w:szCs w:val="20"/>
                      <w:lang w:val="hy-AM" w:eastAsia="ru-RU"/>
                    </w:rPr>
                    <w:t>Պետությ</w:t>
                  </w:r>
                  <w:r w:rsidR="000D299D" w:rsidRPr="00A569ED">
                    <w:rPr>
                      <w:rFonts w:ascii="GHEA Grapalat" w:hAnsi="GHEA Grapalat" w:cs="Arial"/>
                      <w:sz w:val="20"/>
                      <w:szCs w:val="20"/>
                      <w:lang w:val="hy-AM" w:eastAsia="ru-RU"/>
                    </w:rPr>
                    <w:t xml:space="preserve">ունն ապահովում է </w:t>
                  </w:r>
                  <w:r w:rsidR="000D299D" w:rsidRPr="00A569E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="000D299D" w:rsidRPr="00A569E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</w:t>
                  </w:r>
                  <w:r w:rsidR="001D6DA6" w:rsidRPr="00A569E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D6DA6" w:rsidRPr="00A569E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</w:t>
                  </w:r>
                </w:p>
                <w:p w:rsidR="00AA342E" w:rsidRPr="00DB135B" w:rsidRDefault="00A569ED" w:rsidP="00D36353">
                  <w:pPr>
                    <w:tabs>
                      <w:tab w:val="left" w:pos="175"/>
                    </w:tabs>
                    <w:spacing w:line="360" w:lineRule="auto"/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</w:pPr>
                  <w:r w:rsidRPr="00A569E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մարզերի  77  սահմանամերձ համայնքների բնակավայրերում բնկավող </w:t>
                  </w:r>
                  <w:r w:rsidRPr="00A569E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արտադպրոցական կրթադաստիարակչական  ուսումնական հաստատություններում լրացուցիչ կրթություն ստացող </w:t>
                  </w:r>
                  <w:r w:rsidR="00D36353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սոցիալապես անապահով    5691</w:t>
                  </w:r>
                  <w:bookmarkStart w:id="1" w:name="_GoBack"/>
                  <w:bookmarkEnd w:id="1"/>
                  <w:r w:rsidRPr="00A569E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երեխաներ  տրանսպորտային  ծախսերի փոխհատուցումը</w:t>
                  </w:r>
                  <w:r>
                    <w:rPr>
                      <w:rFonts w:ascii="GHEA Grapalat" w:hAnsi="GHEA Grapalat" w:cs="Sylfaen"/>
                      <w:sz w:val="22"/>
                      <w:szCs w:val="22"/>
                      <w:lang w:val="hy-AM"/>
                    </w:rPr>
                    <w:t>։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:rsidR="00DB135B" w:rsidRPr="00B96905" w:rsidRDefault="00B33098" w:rsidP="00DB135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529B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«Կրթության մասին» ՀՀ օրենքի 13-րդ,    20-րդ, 3-րդ, 4-րդ, 5-րդ, 10-րդ հոդվածներ, «Երեխայի իրավունքների մասին» ՀՀ օրենքի 3-րդ, 11-րդ, 20-րդ հոդվածներ</w:t>
                  </w:r>
                  <w:r w:rsidR="00714DB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  <w:r w:rsidRPr="00B9690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714DB0" w:rsidRPr="001529B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«Ֆիզիկական կուլտուրայի և սպոր</w:t>
                  </w:r>
                  <w:r w:rsidR="00714DB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 մասին  ՀՀ օրենքի 9.1 հոդված։</w:t>
                  </w:r>
                </w:p>
                <w:p w:rsidR="00AA342E" w:rsidRPr="002B5DD6" w:rsidRDefault="00AA342E" w:rsidP="00094E0C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A342E" w:rsidRPr="00D36353" w:rsidTr="009D7D43">
              <w:tc>
                <w:tcPr>
                  <w:tcW w:w="2800" w:type="dxa"/>
                  <w:shd w:val="clear" w:color="auto" w:fill="auto"/>
                </w:tcPr>
                <w:p w:rsidR="00AA342E" w:rsidRPr="00DB135B" w:rsidRDefault="00AA342E" w:rsidP="00094E0C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3050" w:type="dxa"/>
                  <w:shd w:val="clear" w:color="auto" w:fill="auto"/>
                </w:tcPr>
                <w:p w:rsidR="00AA342E" w:rsidRPr="00DB135B" w:rsidRDefault="00AA342E" w:rsidP="00094E0C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AA342E" w:rsidRPr="00DB135B" w:rsidRDefault="00AA342E" w:rsidP="00094E0C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AA342E" w:rsidRPr="00DB135B" w:rsidRDefault="00AA342E" w:rsidP="00094E0C">
            <w:pPr>
              <w:ind w:left="709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A342E" w:rsidRPr="00DB135B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A342E" w:rsidRPr="002B5DD6" w:rsidTr="004A4508">
        <w:trPr>
          <w:trHeight w:val="258"/>
        </w:trPr>
        <w:tc>
          <w:tcPr>
            <w:tcW w:w="11199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lastRenderedPageBreak/>
              <w:t xml:space="preserve">4.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Նպատակը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>16</w:t>
            </w:r>
            <w:r w:rsidRPr="002B5DD6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A342E" w:rsidRPr="00D36353" w:rsidTr="004A4508">
        <w:trPr>
          <w:trHeight w:val="696"/>
        </w:trPr>
        <w:tc>
          <w:tcPr>
            <w:tcW w:w="11199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569ED" w:rsidRPr="001D6DA6" w:rsidRDefault="00355B79" w:rsidP="00A569ED">
            <w:pPr>
              <w:jc w:val="both"/>
              <w:rPr>
                <w:rFonts w:ascii="GHEA Grapalat" w:hAnsi="GHEA Grapalat" w:cs="Sylfaen"/>
                <w:lang w:val="hy-AM"/>
              </w:rPr>
            </w:pPr>
            <w:proofErr w:type="spellStart"/>
            <w:r w:rsidRPr="009C5B2E">
              <w:rPr>
                <w:rFonts w:ascii="GHEA Grapalat" w:hAnsi="GHEA Grapalat"/>
                <w:sz w:val="22"/>
                <w:szCs w:val="22"/>
              </w:rPr>
              <w:t>Սույն</w:t>
            </w:r>
            <w:proofErr w:type="spellEnd"/>
            <w:r w:rsidRPr="009C5B2E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9C5B2E">
              <w:rPr>
                <w:rFonts w:ascii="GHEA Grapalat" w:hAnsi="GHEA Grapalat"/>
                <w:sz w:val="22"/>
                <w:szCs w:val="22"/>
              </w:rPr>
              <w:t>նախաձեռնության</w:t>
            </w:r>
            <w:proofErr w:type="spellEnd"/>
            <w:r w:rsidRPr="009C5B2E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A569ED" w:rsidRPr="001D6DA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շրջանակում ՀՀ </w:t>
            </w:r>
            <w:proofErr w:type="gramStart"/>
            <w:r w:rsidR="00A569ED" w:rsidRPr="001D6DA6">
              <w:rPr>
                <w:rFonts w:ascii="GHEA Grapalat" w:hAnsi="GHEA Grapalat" w:cs="Sylfaen"/>
                <w:sz w:val="22"/>
                <w:szCs w:val="22"/>
                <w:lang w:val="hy-AM"/>
              </w:rPr>
              <w:t>մարզերի  77</w:t>
            </w:r>
            <w:proofErr w:type="gramEnd"/>
            <w:r w:rsidR="00A569ED" w:rsidRPr="001D6DA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 սահմանամերձ համայնքների բնակավայրերի  սոցիալապես անապահով    5</w:t>
            </w:r>
            <w:r w:rsidR="00D36353">
              <w:rPr>
                <w:rFonts w:ascii="GHEA Grapalat" w:hAnsi="GHEA Grapalat" w:cs="Sylfaen"/>
                <w:sz w:val="22"/>
                <w:szCs w:val="22"/>
                <w:lang w:val="hy-AM"/>
              </w:rPr>
              <w:t>691</w:t>
            </w:r>
            <w:r w:rsidR="00A569ED" w:rsidRPr="001D6DA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 երեխաներ  տրանսպորտային  ծախսերի փոխհատուցման  շրջանակում կստանան  սոցիալական աջակցություն։ </w:t>
            </w:r>
          </w:p>
          <w:p w:rsidR="00A569ED" w:rsidRDefault="00A569ED" w:rsidP="00A569ED">
            <w:pPr>
              <w:jc w:val="both"/>
              <w:rPr>
                <w:rFonts w:ascii="GHEA Grapalat" w:hAnsi="GHEA Grapalat"/>
                <w:lang w:val="hy-AM"/>
              </w:rPr>
            </w:pPr>
            <w:r w:rsidRPr="001D6DA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Փոխատուցելով 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սոցիալապես անապահով  թվով  5691</w:t>
            </w:r>
            <w:r w:rsidRPr="001D6DA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 երեխաների ծախսը  ընդամենը 300-ական դրամով պետությունը կնպաստի վերջիններիս ազատ և համակողմանի զարգացմանը, քաղաքացիական </w:t>
            </w:r>
            <w:r w:rsidRPr="001D6DA6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ակտիվ կենսակերպի ընտրության պատրաստակամության ձևավորմանը, 21-րդ դարում, կյանքի պայմանների արագ փոփոխման պայմաններում, դպրոցականների սոցիալականացմանը, կյանքի ինքանակառավարման և կարիերայի ընտրության գործում սոցիալական պատասխանատվության դրսևորման ապահովմանը  և այլ կրթության և դաստիարակությանն ուղղված նախապայմանների  առաջնությանը։</w:t>
            </w:r>
          </w:p>
          <w:p w:rsidR="009C5B2E" w:rsidRDefault="009C5B2E" w:rsidP="00AB54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0C5024" w:rsidRPr="009C5B2E" w:rsidRDefault="000C5024" w:rsidP="000C5024">
            <w:pPr>
              <w:jc w:val="both"/>
              <w:rPr>
                <w:rFonts w:ascii="GHEA Grapalat" w:hAnsi="GHEA Grapalat"/>
                <w:lang w:val="hy-AM"/>
              </w:rPr>
            </w:pPr>
            <w:r w:rsidRPr="00B96905">
              <w:rPr>
                <w:rFonts w:ascii="GHEA Grapalat" w:hAnsi="GHEA Grapalat"/>
                <w:sz w:val="20"/>
                <w:szCs w:val="20"/>
                <w:lang w:val="hy-AM"/>
              </w:rPr>
              <w:t>Սույն նանախա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ձեռնության հիմք է հանդիսանում </w:t>
            </w:r>
            <w:r w:rsidRPr="001529BE">
              <w:rPr>
                <w:rFonts w:ascii="GHEA Grapalat" w:hAnsi="GHEA Grapalat"/>
                <w:sz w:val="20"/>
                <w:szCs w:val="20"/>
                <w:lang w:val="hy-AM"/>
              </w:rPr>
              <w:t>«Կրթության մասին» ՀՀ օրենքի 13-րդ,    20-րդ, 3-րդ, 4-րդ, 5-րդ, 10-րդ հոդվածներ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1529BE">
              <w:rPr>
                <w:rFonts w:ascii="GHEA Grapalat" w:hAnsi="GHEA Grapalat"/>
                <w:sz w:val="20"/>
                <w:szCs w:val="20"/>
                <w:lang w:val="hy-AM"/>
              </w:rPr>
              <w:t>, «Երեխայի իրավունքների մասին» ՀՀ օրենքի 3-րդ, 11-րդ, 20-րդ հոդվածներ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ը,</w:t>
            </w:r>
            <w:r w:rsidRPr="00B9690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529BE">
              <w:rPr>
                <w:rFonts w:ascii="GHEA Grapalat" w:hAnsi="GHEA Grapalat"/>
                <w:sz w:val="20"/>
                <w:szCs w:val="20"/>
                <w:lang w:val="hy-AM"/>
              </w:rPr>
              <w:t>«Ֆիզիկական կուլտուրայի և սպոր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տի մասին  ՀՀ օրենքի 9.1 հոդվածը։</w:t>
            </w:r>
          </w:p>
          <w:p w:rsidR="00AA342E" w:rsidRPr="00AB5470" w:rsidRDefault="00AB5470" w:rsidP="00AB54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A342E" w:rsidRPr="002B5DD6" w:rsidTr="004A4508">
        <w:trPr>
          <w:trHeight w:val="298"/>
        </w:trPr>
        <w:tc>
          <w:tcPr>
            <w:tcW w:w="11199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lastRenderedPageBreak/>
              <w:t xml:space="preserve">5.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17 </w:t>
            </w:r>
          </w:p>
        </w:tc>
      </w:tr>
      <w:tr w:rsidR="00AA342E" w:rsidRPr="00A569ED" w:rsidTr="004A4508">
        <w:trPr>
          <w:trHeight w:val="641"/>
        </w:trPr>
        <w:tc>
          <w:tcPr>
            <w:tcW w:w="11199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569ED" w:rsidRPr="00D36353" w:rsidRDefault="00A569ED" w:rsidP="00A569ED">
            <w:pPr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D36353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Փոխատուցել  սոցիալապես անապահով ՀՀ մարզերի  77  սահմանամերձ համայնքների բնակավայրերում բնկավող  </w:t>
            </w:r>
            <w:r w:rsidRPr="00D36353">
              <w:rPr>
                <w:rFonts w:ascii="GHEA Grapalat" w:hAnsi="GHEA Grapalat"/>
                <w:sz w:val="22"/>
                <w:szCs w:val="22"/>
                <w:lang w:val="hy-AM"/>
              </w:rPr>
              <w:t xml:space="preserve">արտադպրոցական կրթադաստիարակչական  ուսումնական հաստատություններում լրացուցիչ կրթություն ստացող </w:t>
            </w:r>
            <w:r w:rsidRPr="00D36353">
              <w:rPr>
                <w:rFonts w:ascii="GHEA Grapalat" w:hAnsi="GHEA Grapalat" w:cs="Sylfaen"/>
                <w:sz w:val="22"/>
                <w:szCs w:val="22"/>
                <w:lang w:val="hy-AM"/>
              </w:rPr>
              <w:t>սոցիալապես անապահով    5</w:t>
            </w:r>
            <w:r w:rsidR="00D36353">
              <w:rPr>
                <w:rFonts w:ascii="GHEA Grapalat" w:hAnsi="GHEA Grapalat" w:cs="Sylfaen"/>
                <w:sz w:val="22"/>
                <w:szCs w:val="22"/>
                <w:lang w:val="hy-AM"/>
              </w:rPr>
              <w:t>691</w:t>
            </w:r>
            <w:r w:rsidRPr="00D36353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երեխաներ  տրանսպորտային  ծախսեր</w:t>
            </w:r>
            <w:r w:rsidR="00D36353">
              <w:rPr>
                <w:rFonts w:ascii="GHEA Grapalat" w:hAnsi="GHEA Grapalat" w:cs="Sylfaen"/>
                <w:sz w:val="22"/>
                <w:szCs w:val="22"/>
                <w:lang w:val="hy-AM"/>
              </w:rPr>
              <w:t>ը։</w:t>
            </w:r>
          </w:p>
          <w:p w:rsidR="009C5B2E" w:rsidRPr="00416948" w:rsidRDefault="009C5B2E" w:rsidP="006E064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A342E" w:rsidRPr="002B5DD6" w:rsidTr="004A4508">
        <w:trPr>
          <w:trHeight w:val="298"/>
        </w:trPr>
        <w:tc>
          <w:tcPr>
            <w:tcW w:w="11199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6.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Սպասվող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օգուտները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18 </w:t>
            </w:r>
          </w:p>
        </w:tc>
      </w:tr>
      <w:tr w:rsidR="00AA342E" w:rsidRPr="00077463" w:rsidTr="004A4508">
        <w:trPr>
          <w:trHeight w:val="641"/>
        </w:trPr>
        <w:tc>
          <w:tcPr>
            <w:tcW w:w="11199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569ED" w:rsidRPr="00A569ED" w:rsidRDefault="00A569ED" w:rsidP="00A569E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569ED">
              <w:rPr>
                <w:rFonts w:ascii="GHEA Grapalat" w:hAnsi="GHEA Grapalat" w:cs="Sylfaen"/>
                <w:sz w:val="20"/>
                <w:szCs w:val="20"/>
                <w:lang w:val="hy-AM"/>
              </w:rPr>
              <w:t>Փոխատուցելով  սոցիալապես անապահով  թվով  5691  երեխաների ծախսը  ընդամենը 300-ական դրամով պետությունը կնպաստի վերջիններիս ազատ և համակողմանի զարգացմանը, քաղաքացիական ակտիվ կենսակերպի ընտրության պատրաստակամության ձևավորմանը, 21-րդ դարում, կյանքի պայմանների արագ փոփոխման պայմաններում, դպրոցականների սոցիալականացմանը, կյանքի ինքանակառավարման և կարիերայի ընտրության գործում սոցիալական պատասխանատվության դրսևորման ապահովմանը  և այլ կրթության և դաստիարակությանն ուղղված նախապայմանների  առաջնությանը։</w:t>
            </w:r>
          </w:p>
          <w:p w:rsidR="00AA342E" w:rsidRPr="00711ADA" w:rsidRDefault="00AA342E" w:rsidP="00A569E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A342E" w:rsidRPr="002B5DD6" w:rsidTr="004A4508">
        <w:trPr>
          <w:trHeight w:val="231"/>
        </w:trPr>
        <w:tc>
          <w:tcPr>
            <w:tcW w:w="11199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7. </w:t>
            </w:r>
            <w:r w:rsidRPr="002B5DD6">
              <w:rPr>
                <w:rFonts w:ascii="GHEA Grapalat" w:hAnsi="GHEA Grapalat"/>
                <w:sz w:val="20"/>
                <w:szCs w:val="20"/>
                <w:lang w:val="ru-RU"/>
              </w:rPr>
              <w:t>Նոր</w:t>
            </w:r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lang w:val="ru-RU"/>
              </w:rPr>
              <w:t>նախաձեռնությունը</w:t>
            </w:r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չֆինանսավորելու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ծագող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խնդիրները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19 </w:t>
            </w:r>
          </w:p>
        </w:tc>
      </w:tr>
      <w:tr w:rsidR="00AA342E" w:rsidRPr="00A569ED" w:rsidTr="004A4508">
        <w:trPr>
          <w:trHeight w:val="698"/>
        </w:trPr>
        <w:tc>
          <w:tcPr>
            <w:tcW w:w="11199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A569ED" w:rsidRDefault="002A3875" w:rsidP="001F046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569ED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A569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569ED">
              <w:rPr>
                <w:rFonts w:ascii="GHEA Grapalat" w:hAnsi="GHEA Grapalat"/>
                <w:sz w:val="20"/>
                <w:szCs w:val="20"/>
              </w:rPr>
              <w:t>առնելով</w:t>
            </w:r>
            <w:proofErr w:type="spellEnd"/>
            <w:r w:rsidRPr="00A569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569ED">
              <w:rPr>
                <w:rFonts w:ascii="GHEA Grapalat" w:hAnsi="GHEA Grapalat"/>
                <w:sz w:val="20"/>
                <w:szCs w:val="20"/>
              </w:rPr>
              <w:t>նախաձեռնության</w:t>
            </w:r>
            <w:proofErr w:type="spellEnd"/>
            <w:r w:rsidRPr="00A569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569ED">
              <w:rPr>
                <w:rFonts w:ascii="GHEA Grapalat" w:hAnsi="GHEA Grapalat"/>
                <w:sz w:val="20"/>
                <w:szCs w:val="20"/>
              </w:rPr>
              <w:t>կարևորությունը</w:t>
            </w:r>
            <w:proofErr w:type="spellEnd"/>
            <w:r w:rsidRPr="00A569E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A569ED">
              <w:rPr>
                <w:rFonts w:ascii="GHEA Grapalat" w:hAnsi="GHEA Grapalat"/>
                <w:sz w:val="20"/>
                <w:szCs w:val="20"/>
              </w:rPr>
              <w:t>ինչպես</w:t>
            </w:r>
            <w:proofErr w:type="spellEnd"/>
            <w:r w:rsidRPr="00A569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569ED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A569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569ED">
              <w:rPr>
                <w:rFonts w:ascii="GHEA Grapalat" w:hAnsi="GHEA Grapalat"/>
                <w:sz w:val="20"/>
                <w:szCs w:val="20"/>
              </w:rPr>
              <w:t>որ</w:t>
            </w:r>
            <w:proofErr w:type="spellEnd"/>
            <w:r w:rsidRPr="00A569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A569ED" w:rsidRPr="00A569ED">
              <w:rPr>
                <w:rFonts w:ascii="GHEA Grapalat" w:hAnsi="GHEA Grapalat"/>
                <w:sz w:val="20"/>
                <w:szCs w:val="20"/>
                <w:lang w:val="hy-AM"/>
              </w:rPr>
              <w:t xml:space="preserve">միջոցառումը </w:t>
            </w:r>
            <w:r w:rsidR="00A569ED" w:rsidRPr="00A569ED">
              <w:rPr>
                <w:rFonts w:ascii="GHEA Grapalat" w:hAnsi="GHEA Grapalat" w:cs="Sylfaen"/>
                <w:sz w:val="20"/>
                <w:szCs w:val="20"/>
                <w:lang w:val="hy-AM"/>
              </w:rPr>
              <w:t>կնպաստի դպրոցականների ազատ և համակողմանի զարգացմանը, քաղաքացիական ակտիվ կենսակերպի ընտրության պատրաստակամության ձևավորմանը, 21-րդ դարում, կյանքի պայմանների արագ փոփոխման պայմաններում, դպրոցականների սոցիալականացմանը, կյանքի ինքանակառավարման և կարիերայի ընտրության գործում սոցիալական պատասխանատվության դրսևորման ապահովմանը  և այլ կրթության ու դաստիարակությանն ուղղված նախապայմանների  առաջնությանը</w:t>
            </w:r>
            <w:r w:rsidR="00077463" w:rsidRPr="00A569E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569ED">
              <w:rPr>
                <w:rFonts w:ascii="GHEA Grapalat" w:hAnsi="GHEA Grapalat"/>
                <w:sz w:val="20"/>
                <w:szCs w:val="20"/>
                <w:lang w:val="hy-AM"/>
              </w:rPr>
              <w:t>աջարկում ենք այն ընգր</w:t>
            </w:r>
            <w:r w:rsidR="001F0466" w:rsidRPr="00A569ED">
              <w:rPr>
                <w:rFonts w:ascii="GHEA Grapalat" w:hAnsi="GHEA Grapalat"/>
                <w:sz w:val="20"/>
                <w:szCs w:val="20"/>
                <w:lang w:val="hy-AM"/>
              </w:rPr>
              <w:t xml:space="preserve">կել պետության կողմից անմիջականոեն կառավարվող  և ֆինանսավորովող միջոցառումների ցանկում: </w:t>
            </w:r>
          </w:p>
          <w:p w:rsidR="00AA342E" w:rsidRPr="009B039E" w:rsidRDefault="00AA342E" w:rsidP="001F046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A342E" w:rsidRPr="002B5DD6" w:rsidTr="004A4508">
        <w:tc>
          <w:tcPr>
            <w:tcW w:w="4158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8.Արդյունքային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չափորոշիչները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20 </w:t>
            </w:r>
          </w:p>
        </w:tc>
        <w:tc>
          <w:tcPr>
            <w:tcW w:w="1080" w:type="dxa"/>
            <w:tcBorders>
              <w:top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Չափի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391" w:type="dxa"/>
            <w:tcBorders>
              <w:top w:val="single" w:sz="18" w:space="0" w:color="auto"/>
            </w:tcBorders>
            <w:shd w:val="clear" w:color="auto" w:fill="D9D9D9"/>
          </w:tcPr>
          <w:p w:rsidR="00AA342E" w:rsidRPr="002B5DD6" w:rsidRDefault="00A569ED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2023</w:t>
            </w:r>
            <w:r w:rsidR="004314B6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="004314B6">
              <w:rPr>
                <w:rFonts w:ascii="MS Mincho" w:eastAsia="MS Mincho" w:hAnsi="MS Mincho" w:cs="MS Mincho"/>
                <w:sz w:val="20"/>
                <w:szCs w:val="20"/>
                <w:lang w:val="hy-AM"/>
              </w:rPr>
              <w:t>․</w:t>
            </w:r>
            <w:r w:rsidR="00AA342E"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452" w:type="dxa"/>
            <w:tcBorders>
              <w:top w:val="single" w:sz="18" w:space="0" w:color="auto"/>
            </w:tcBorders>
            <w:shd w:val="clear" w:color="auto" w:fill="D9D9D9"/>
          </w:tcPr>
          <w:p w:rsidR="00AA342E" w:rsidRPr="002B5DD6" w:rsidRDefault="004314B6" w:rsidP="000774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A569E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="00AA342E" w:rsidRPr="002B5DD6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593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AA342E" w:rsidRPr="002B5DD6" w:rsidRDefault="00AA342E" w:rsidP="000774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202</w:t>
            </w:r>
            <w:r w:rsidR="00A569ED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2B5DD6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525" w:type="dxa"/>
            <w:gridSpan w:val="2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  <w:r w:rsidRPr="002B5DD6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21 </w:t>
            </w:r>
          </w:p>
        </w:tc>
      </w:tr>
      <w:tr w:rsidR="00077463" w:rsidRPr="00077463" w:rsidTr="004A4508">
        <w:tc>
          <w:tcPr>
            <w:tcW w:w="4158" w:type="dxa"/>
            <w:tcBorders>
              <w:left w:val="single" w:sz="18" w:space="0" w:color="auto"/>
            </w:tcBorders>
          </w:tcPr>
          <w:p w:rsidR="00077463" w:rsidRPr="00077463" w:rsidRDefault="00077463" w:rsidP="000774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7463">
              <w:rPr>
                <w:rFonts w:ascii="GHEA Grapalat" w:hAnsi="GHEA Grapalat"/>
                <w:sz w:val="20"/>
                <w:szCs w:val="20"/>
                <w:lang w:val="hy-AM"/>
              </w:rPr>
              <w:t>Տրանսպորտային փոխհատուցում ստացող դպրոցականների  թիվը, մարդ</w:t>
            </w:r>
          </w:p>
        </w:tc>
        <w:tc>
          <w:tcPr>
            <w:tcW w:w="1080" w:type="dxa"/>
          </w:tcPr>
          <w:p w:rsidR="00077463" w:rsidRPr="00077463" w:rsidRDefault="00077463" w:rsidP="000774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77463">
              <w:rPr>
                <w:rFonts w:ascii="GHEA Grapalat" w:hAnsi="GHEA Grapalat"/>
                <w:sz w:val="20"/>
                <w:szCs w:val="20"/>
              </w:rPr>
              <w:t>քանակական</w:t>
            </w:r>
            <w:proofErr w:type="spellEnd"/>
          </w:p>
        </w:tc>
        <w:tc>
          <w:tcPr>
            <w:tcW w:w="1391" w:type="dxa"/>
          </w:tcPr>
          <w:p w:rsidR="00077463" w:rsidRPr="00077463" w:rsidRDefault="00A569ED" w:rsidP="000774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1852</w:t>
            </w:r>
          </w:p>
        </w:tc>
        <w:tc>
          <w:tcPr>
            <w:tcW w:w="1452" w:type="dxa"/>
          </w:tcPr>
          <w:p w:rsidR="00077463" w:rsidRPr="00077463" w:rsidRDefault="00A569ED" w:rsidP="000774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1906</w:t>
            </w:r>
          </w:p>
        </w:tc>
        <w:tc>
          <w:tcPr>
            <w:tcW w:w="1593" w:type="dxa"/>
            <w:tcBorders>
              <w:right w:val="single" w:sz="4" w:space="0" w:color="auto"/>
            </w:tcBorders>
          </w:tcPr>
          <w:p w:rsidR="00077463" w:rsidRPr="00077463" w:rsidRDefault="00A569ED" w:rsidP="000774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1933</w:t>
            </w:r>
          </w:p>
        </w:tc>
        <w:tc>
          <w:tcPr>
            <w:tcW w:w="1525" w:type="dxa"/>
            <w:gridSpan w:val="2"/>
            <w:tcBorders>
              <w:left w:val="single" w:sz="4" w:space="0" w:color="auto"/>
              <w:right w:val="single" w:sz="18" w:space="0" w:color="auto"/>
            </w:tcBorders>
          </w:tcPr>
          <w:p w:rsidR="00077463" w:rsidRPr="00077463" w:rsidRDefault="00077463" w:rsidP="000774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A4508" w:rsidRPr="002B5DD6" w:rsidTr="004A4508">
        <w:tc>
          <w:tcPr>
            <w:tcW w:w="4158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4A4508" w:rsidRPr="004A4508" w:rsidRDefault="004A4508" w:rsidP="00094E0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 xml:space="preserve">9. </w:t>
            </w:r>
            <w:proofErr w:type="spellStart"/>
            <w:r w:rsidRPr="004A4508">
              <w:rPr>
                <w:rFonts w:ascii="GHEA Grapalat" w:hAnsi="GHEA Grapalat"/>
                <w:sz w:val="20"/>
                <w:szCs w:val="20"/>
              </w:rPr>
              <w:t>Պահանջվող</w:t>
            </w:r>
            <w:proofErr w:type="spellEnd"/>
            <w:r w:rsidRPr="004A45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4508">
              <w:rPr>
                <w:rFonts w:ascii="GHEA Grapalat" w:hAnsi="GHEA Grapalat"/>
                <w:sz w:val="20"/>
                <w:szCs w:val="20"/>
              </w:rPr>
              <w:t>ռեսուրսները</w:t>
            </w:r>
            <w:proofErr w:type="spellEnd"/>
            <w:r w:rsidRPr="004A45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A450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22 </w:t>
            </w:r>
          </w:p>
        </w:tc>
        <w:tc>
          <w:tcPr>
            <w:tcW w:w="1080" w:type="dxa"/>
            <w:tcBorders>
              <w:top w:val="single" w:sz="18" w:space="0" w:color="auto"/>
            </w:tcBorders>
            <w:shd w:val="clear" w:color="auto" w:fill="D9D9D9"/>
          </w:tcPr>
          <w:p w:rsidR="004A4508" w:rsidRPr="004A4508" w:rsidRDefault="004A4508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4A4508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391" w:type="dxa"/>
            <w:tcBorders>
              <w:top w:val="single" w:sz="18" w:space="0" w:color="auto"/>
            </w:tcBorders>
            <w:shd w:val="clear" w:color="auto" w:fill="D9D9D9"/>
          </w:tcPr>
          <w:p w:rsidR="004A4508" w:rsidRPr="004A4508" w:rsidRDefault="00A569ED" w:rsidP="001E11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2023</w:t>
            </w:r>
            <w:r w:rsidR="004A4508" w:rsidRPr="004A4508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="004A4508" w:rsidRPr="004A4508">
              <w:rPr>
                <w:rFonts w:ascii="MS Mincho" w:eastAsia="MS Mincho" w:hAnsi="MS Mincho" w:cs="MS Mincho"/>
                <w:sz w:val="20"/>
                <w:szCs w:val="20"/>
                <w:lang w:val="hy-AM"/>
              </w:rPr>
              <w:t>․</w:t>
            </w:r>
            <w:r w:rsidR="004A4508" w:rsidRPr="004A450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452" w:type="dxa"/>
            <w:tcBorders>
              <w:top w:val="single" w:sz="18" w:space="0" w:color="auto"/>
            </w:tcBorders>
            <w:shd w:val="clear" w:color="auto" w:fill="D9D9D9"/>
          </w:tcPr>
          <w:p w:rsidR="004A4508" w:rsidRPr="004A4508" w:rsidRDefault="004A4508" w:rsidP="001E11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20</w:t>
            </w:r>
            <w:r w:rsidR="00A569ED">
              <w:rPr>
                <w:rFonts w:ascii="GHEA Grapalat" w:hAnsi="GHEA Grapalat"/>
                <w:sz w:val="20"/>
                <w:szCs w:val="20"/>
                <w:lang w:val="hy-AM"/>
              </w:rPr>
              <w:t>24</w:t>
            </w:r>
            <w:r w:rsidRPr="004A4508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593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4A4508" w:rsidRPr="004A4508" w:rsidRDefault="004A4508" w:rsidP="001E11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202</w:t>
            </w:r>
            <w:r w:rsidR="00A569ED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4A4508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525" w:type="dxa"/>
            <w:gridSpan w:val="2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4A4508" w:rsidRPr="004A4508" w:rsidRDefault="004A4508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</w:p>
        </w:tc>
      </w:tr>
      <w:tr w:rsidR="00AA342E" w:rsidRPr="004A4508" w:rsidTr="004A4508">
        <w:trPr>
          <w:trHeight w:val="147"/>
        </w:trPr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AA342E" w:rsidRPr="004A4508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93" w:type="dxa"/>
            <w:tcBorders>
              <w:right w:val="single" w:sz="4" w:space="0" w:color="auto"/>
            </w:tcBorders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25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4A4508"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....</w:t>
            </w:r>
          </w:p>
        </w:tc>
        <w:tc>
          <w:tcPr>
            <w:tcW w:w="1080" w:type="dxa"/>
            <w:shd w:val="clear" w:color="auto" w:fill="auto"/>
          </w:tcPr>
          <w:p w:rsidR="00AA342E" w:rsidRPr="004A4508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93" w:type="dxa"/>
            <w:tcBorders>
              <w:right w:val="single" w:sz="4" w:space="0" w:color="auto"/>
            </w:tcBorders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25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4A4508"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  <w:shd w:val="clear" w:color="auto" w:fill="auto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93" w:type="dxa"/>
            <w:tcBorders>
              <w:right w:val="single" w:sz="4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25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A4508" w:rsidRPr="002B5DD6" w:rsidTr="004A4508">
        <w:tc>
          <w:tcPr>
            <w:tcW w:w="4158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4A4508" w:rsidRPr="002B5DD6" w:rsidRDefault="004A4508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10.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Ֆինանսավորման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աղբյուրը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23 </w:t>
            </w:r>
          </w:p>
        </w:tc>
        <w:tc>
          <w:tcPr>
            <w:tcW w:w="1080" w:type="dxa"/>
            <w:tcBorders>
              <w:top w:val="single" w:sz="18" w:space="0" w:color="auto"/>
            </w:tcBorders>
            <w:shd w:val="clear" w:color="auto" w:fill="D9D9D9"/>
          </w:tcPr>
          <w:p w:rsidR="004A4508" w:rsidRPr="002B5DD6" w:rsidRDefault="004A4508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391" w:type="dxa"/>
            <w:tcBorders>
              <w:top w:val="single" w:sz="18" w:space="0" w:color="auto"/>
            </w:tcBorders>
            <w:shd w:val="clear" w:color="auto" w:fill="D9D9D9"/>
          </w:tcPr>
          <w:p w:rsidR="004A4508" w:rsidRPr="004A4508" w:rsidRDefault="00A569ED" w:rsidP="001E11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2023</w:t>
            </w:r>
            <w:r w:rsidR="004A4508" w:rsidRPr="004A4508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="004A4508" w:rsidRPr="004A4508">
              <w:rPr>
                <w:rFonts w:ascii="MS Mincho" w:eastAsia="MS Mincho" w:hAnsi="MS Mincho" w:cs="MS Mincho"/>
                <w:sz w:val="20"/>
                <w:szCs w:val="20"/>
                <w:lang w:val="hy-AM"/>
              </w:rPr>
              <w:t>․</w:t>
            </w:r>
            <w:r w:rsidR="004A4508" w:rsidRPr="004A450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452" w:type="dxa"/>
            <w:tcBorders>
              <w:top w:val="single" w:sz="18" w:space="0" w:color="auto"/>
            </w:tcBorders>
            <w:shd w:val="clear" w:color="auto" w:fill="D9D9D9"/>
          </w:tcPr>
          <w:p w:rsidR="004A4508" w:rsidRPr="004A4508" w:rsidRDefault="004A4508" w:rsidP="001E11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20</w:t>
            </w:r>
            <w:r w:rsidRPr="004A4508">
              <w:rPr>
                <w:rFonts w:ascii="GHEA Grapalat" w:hAnsi="GHEA Grapalat"/>
                <w:sz w:val="20"/>
                <w:szCs w:val="20"/>
                <w:lang w:val="hy-AM"/>
              </w:rPr>
              <w:t>23</w:t>
            </w:r>
            <w:r w:rsidRPr="004A4508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593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4A4508" w:rsidRPr="004A4508" w:rsidRDefault="004A4508" w:rsidP="001E11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202</w:t>
            </w:r>
            <w:r w:rsidR="00A569ED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4A4508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525" w:type="dxa"/>
            <w:gridSpan w:val="2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4A4508" w:rsidRPr="002B5DD6" w:rsidRDefault="004A4508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</w:p>
        </w:tc>
      </w:tr>
      <w:tr w:rsidR="003A227E" w:rsidRPr="002B5DD6" w:rsidTr="004A4508"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3A227E" w:rsidRPr="002B5DD6" w:rsidRDefault="003A227E" w:rsidP="004A450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բյուջե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3A227E" w:rsidRPr="002B5DD6" w:rsidRDefault="003A227E" w:rsidP="004A450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91" w:type="dxa"/>
            <w:shd w:val="clear" w:color="auto" w:fill="auto"/>
          </w:tcPr>
          <w:p w:rsidR="003A227E" w:rsidRPr="003A227E" w:rsidRDefault="00A569ED" w:rsidP="00A569ED">
            <w:pPr>
              <w:jc w:val="center"/>
              <w:rPr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140․011․200</w:t>
            </w:r>
          </w:p>
        </w:tc>
        <w:tc>
          <w:tcPr>
            <w:tcW w:w="1452" w:type="dxa"/>
            <w:shd w:val="clear" w:color="auto" w:fill="auto"/>
          </w:tcPr>
          <w:p w:rsidR="003A227E" w:rsidRDefault="00A569ED" w:rsidP="004A4508">
            <w:pPr>
              <w:jc w:val="center"/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144․665․400</w:t>
            </w:r>
          </w:p>
        </w:tc>
        <w:tc>
          <w:tcPr>
            <w:tcW w:w="1593" w:type="dxa"/>
            <w:tcBorders>
              <w:right w:val="single" w:sz="4" w:space="0" w:color="auto"/>
            </w:tcBorders>
            <w:shd w:val="clear" w:color="auto" w:fill="auto"/>
          </w:tcPr>
          <w:p w:rsidR="003A227E" w:rsidRDefault="00A569ED" w:rsidP="004A4508">
            <w:pPr>
              <w:jc w:val="center"/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146․134․800</w:t>
            </w:r>
          </w:p>
        </w:tc>
        <w:tc>
          <w:tcPr>
            <w:tcW w:w="1525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3A227E" w:rsidRPr="002B5DD6" w:rsidRDefault="003A227E" w:rsidP="004A450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4A4508"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աղբյուրներ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452" w:type="dxa"/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right w:val="single" w:sz="4" w:space="0" w:color="auto"/>
            </w:tcBorders>
            <w:shd w:val="clear" w:color="auto" w:fill="auto"/>
          </w:tcPr>
          <w:p w:rsidR="00AA342E" w:rsidRPr="002B5DD6" w:rsidRDefault="00AA342E" w:rsidP="003A227E">
            <w:pPr>
              <w:ind w:firstLine="6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525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</w:tr>
      <w:tr w:rsidR="00AA342E" w:rsidRPr="002B5DD6" w:rsidTr="004A4508">
        <w:tc>
          <w:tcPr>
            <w:tcW w:w="4158" w:type="dxa"/>
            <w:tcBorders>
              <w:lef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52" w:type="dxa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93" w:type="dxa"/>
            <w:tcBorders>
              <w:right w:val="single" w:sz="4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25" w:type="dxa"/>
            <w:gridSpan w:val="2"/>
            <w:tcBorders>
              <w:left w:val="single" w:sz="4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4A4508">
        <w:tc>
          <w:tcPr>
            <w:tcW w:w="4158" w:type="dxa"/>
            <w:tcBorders>
              <w:lef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lastRenderedPageBreak/>
              <w:t>...</w:t>
            </w:r>
          </w:p>
        </w:tc>
        <w:tc>
          <w:tcPr>
            <w:tcW w:w="1080" w:type="dxa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52" w:type="dxa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93" w:type="dxa"/>
            <w:tcBorders>
              <w:right w:val="single" w:sz="4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25" w:type="dxa"/>
            <w:gridSpan w:val="2"/>
            <w:tcBorders>
              <w:left w:val="single" w:sz="4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4A4508">
        <w:tc>
          <w:tcPr>
            <w:tcW w:w="415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Ընդամենը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բյուջեի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աղբյուրների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գծով</w:t>
            </w:r>
            <w:proofErr w:type="spellEnd"/>
          </w:p>
        </w:tc>
        <w:tc>
          <w:tcPr>
            <w:tcW w:w="1080" w:type="dxa"/>
            <w:tcBorders>
              <w:bottom w:val="single" w:sz="18" w:space="0" w:color="auto"/>
            </w:tcBorders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  <w:tcBorders>
              <w:bottom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52" w:type="dxa"/>
            <w:tcBorders>
              <w:bottom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93" w:type="dxa"/>
            <w:tcBorders>
              <w:bottom w:val="single" w:sz="18" w:space="0" w:color="auto"/>
              <w:right w:val="single" w:sz="4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25" w:type="dxa"/>
            <w:gridSpan w:val="2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4A4508">
        <w:trPr>
          <w:gridAfter w:val="1"/>
          <w:wAfter w:w="544" w:type="dxa"/>
          <w:trHeight w:val="177"/>
        </w:trPr>
        <w:tc>
          <w:tcPr>
            <w:tcW w:w="10655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11.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Արդյունքների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մակարդակներ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արտահայտող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այլընտրանքներ</w:t>
            </w:r>
            <w:proofErr w:type="spellEnd"/>
          </w:p>
        </w:tc>
      </w:tr>
      <w:tr w:rsidR="00AA342E" w:rsidRPr="002B5DD6" w:rsidTr="004A4508">
        <w:trPr>
          <w:gridAfter w:val="1"/>
          <w:wAfter w:w="544" w:type="dxa"/>
          <w:trHeight w:val="558"/>
        </w:trPr>
        <w:tc>
          <w:tcPr>
            <w:tcW w:w="10655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Այլընտրանք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# 2 (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նվազագույն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արդյունքների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սցենար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>)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24 </w:t>
            </w: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4A4508">
        <w:trPr>
          <w:gridAfter w:val="1"/>
          <w:wAfter w:w="544" w:type="dxa"/>
          <w:trHeight w:val="177"/>
        </w:trPr>
        <w:tc>
          <w:tcPr>
            <w:tcW w:w="10655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12. </w:t>
            </w:r>
            <w:r w:rsidRPr="002B5DD6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նախաձեռնության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իրականացման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եղանակներ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արտահայտող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այլընտրանքներ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25 </w:t>
            </w:r>
          </w:p>
        </w:tc>
      </w:tr>
      <w:tr w:rsidR="00AA342E" w:rsidRPr="002B5DD6" w:rsidTr="004A4508">
        <w:trPr>
          <w:gridAfter w:val="1"/>
          <w:wAfter w:w="544" w:type="dxa"/>
          <w:trHeight w:val="546"/>
        </w:trPr>
        <w:tc>
          <w:tcPr>
            <w:tcW w:w="10655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Այլընտրանք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# 3 </w:t>
            </w:r>
          </w:p>
        </w:tc>
      </w:tr>
      <w:tr w:rsidR="00AA342E" w:rsidRPr="002B5DD6" w:rsidTr="004A4508">
        <w:trPr>
          <w:gridAfter w:val="1"/>
          <w:wAfter w:w="544" w:type="dxa"/>
          <w:trHeight w:val="413"/>
        </w:trPr>
        <w:tc>
          <w:tcPr>
            <w:tcW w:w="10655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Այլընտրանք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# ...</w:t>
            </w:r>
          </w:p>
        </w:tc>
      </w:tr>
      <w:tr w:rsidR="00AA342E" w:rsidRPr="002B5DD6" w:rsidTr="004A4508">
        <w:trPr>
          <w:gridAfter w:val="1"/>
          <w:wAfter w:w="544" w:type="dxa"/>
          <w:trHeight w:val="177"/>
        </w:trPr>
        <w:tc>
          <w:tcPr>
            <w:tcW w:w="10655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13.Այլ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տեղեկատվություն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հիմնավորումներ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26 </w:t>
            </w:r>
          </w:p>
        </w:tc>
      </w:tr>
      <w:tr w:rsidR="00AA342E" w:rsidRPr="002B5DD6" w:rsidTr="004A4508">
        <w:trPr>
          <w:gridAfter w:val="1"/>
          <w:wAfter w:w="544" w:type="dxa"/>
          <w:trHeight w:val="666"/>
        </w:trPr>
        <w:tc>
          <w:tcPr>
            <w:tcW w:w="10655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4E79A2" w:rsidRPr="00FF6C21" w:rsidRDefault="004E79A2" w:rsidP="00F12034"/>
    <w:sectPr w:rsidR="004E79A2" w:rsidRPr="00FF6C21" w:rsidSect="002065C0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6368D1"/>
    <w:multiLevelType w:val="hybridMultilevel"/>
    <w:tmpl w:val="C0E6E8BA"/>
    <w:lvl w:ilvl="0" w:tplc="D610BDAA">
      <w:start w:val="1"/>
      <w:numFmt w:val="decimal"/>
      <w:lvlText w:val="%1)"/>
      <w:lvlJc w:val="left"/>
      <w:pPr>
        <w:ind w:left="1440" w:hanging="360"/>
      </w:pPr>
      <w:rPr>
        <w:rFonts w:ascii="GHEA Grapalat" w:eastAsia="Times New Roman" w:hAnsi="GHEA Grapalat" w:cs="Times New Roman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A342E"/>
    <w:rsid w:val="00077463"/>
    <w:rsid w:val="000C5024"/>
    <w:rsid w:val="000C7D7A"/>
    <w:rsid w:val="000D299D"/>
    <w:rsid w:val="000E3D92"/>
    <w:rsid w:val="001D6DA6"/>
    <w:rsid w:val="001F0466"/>
    <w:rsid w:val="002065C0"/>
    <w:rsid w:val="0029364A"/>
    <w:rsid w:val="002A3875"/>
    <w:rsid w:val="00307FEB"/>
    <w:rsid w:val="00336974"/>
    <w:rsid w:val="00355B79"/>
    <w:rsid w:val="00364A29"/>
    <w:rsid w:val="00371874"/>
    <w:rsid w:val="00384ED6"/>
    <w:rsid w:val="003A227E"/>
    <w:rsid w:val="003B7022"/>
    <w:rsid w:val="004046E3"/>
    <w:rsid w:val="00416948"/>
    <w:rsid w:val="00422595"/>
    <w:rsid w:val="004314B6"/>
    <w:rsid w:val="00460573"/>
    <w:rsid w:val="004A4508"/>
    <w:rsid w:val="004E79A2"/>
    <w:rsid w:val="004F4044"/>
    <w:rsid w:val="005342C5"/>
    <w:rsid w:val="00555EBA"/>
    <w:rsid w:val="005D6585"/>
    <w:rsid w:val="00663E5F"/>
    <w:rsid w:val="00672D00"/>
    <w:rsid w:val="006C3EB8"/>
    <w:rsid w:val="006E0647"/>
    <w:rsid w:val="007004D7"/>
    <w:rsid w:val="007103B6"/>
    <w:rsid w:val="0071149D"/>
    <w:rsid w:val="00711ADA"/>
    <w:rsid w:val="00714DB0"/>
    <w:rsid w:val="00750719"/>
    <w:rsid w:val="00787384"/>
    <w:rsid w:val="007E38BF"/>
    <w:rsid w:val="00832676"/>
    <w:rsid w:val="008B3D0F"/>
    <w:rsid w:val="00993E13"/>
    <w:rsid w:val="009B039E"/>
    <w:rsid w:val="009C5B2E"/>
    <w:rsid w:val="009D32EB"/>
    <w:rsid w:val="009D7D43"/>
    <w:rsid w:val="00A435A0"/>
    <w:rsid w:val="00A569ED"/>
    <w:rsid w:val="00A92470"/>
    <w:rsid w:val="00AA342E"/>
    <w:rsid w:val="00AB5470"/>
    <w:rsid w:val="00AE3B84"/>
    <w:rsid w:val="00AF2BC6"/>
    <w:rsid w:val="00B33098"/>
    <w:rsid w:val="00B77C4D"/>
    <w:rsid w:val="00B814BF"/>
    <w:rsid w:val="00B96905"/>
    <w:rsid w:val="00BC4D81"/>
    <w:rsid w:val="00C15CAD"/>
    <w:rsid w:val="00C3293A"/>
    <w:rsid w:val="00C738C4"/>
    <w:rsid w:val="00C836CA"/>
    <w:rsid w:val="00D36353"/>
    <w:rsid w:val="00D43CE0"/>
    <w:rsid w:val="00DB1064"/>
    <w:rsid w:val="00DB135B"/>
    <w:rsid w:val="00DF6348"/>
    <w:rsid w:val="00EC310F"/>
    <w:rsid w:val="00F12034"/>
    <w:rsid w:val="00F74619"/>
    <w:rsid w:val="00FF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51F617-194C-4B75-B04D-AC4E30434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34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AA342E"/>
    <w:rPr>
      <w:vertAlign w:val="superscript"/>
    </w:rPr>
  </w:style>
  <w:style w:type="paragraph" w:customStyle="1" w:styleId="Text">
    <w:name w:val="Text"/>
    <w:basedOn w:val="Normal"/>
    <w:rsid w:val="00AA342E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customStyle="1" w:styleId="Graphic">
    <w:name w:val="Graphic"/>
    <w:basedOn w:val="Text"/>
    <w:rsid w:val="00AA342E"/>
    <w:pPr>
      <w:keepNext/>
      <w:spacing w:after="130"/>
      <w:jc w:val="center"/>
    </w:pPr>
  </w:style>
  <w:style w:type="paragraph" w:styleId="ListParagraph">
    <w:name w:val="List Paragraph"/>
    <w:basedOn w:val="Normal"/>
    <w:uiPriority w:val="34"/>
    <w:qFormat/>
    <w:rsid w:val="009C5B2E"/>
    <w:pPr>
      <w:ind w:left="720"/>
      <w:contextualSpacing/>
    </w:pPr>
    <w:rPr>
      <w:sz w:val="20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10DA62-7F29-493F-9974-ED97746DC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</dc:creator>
  <cp:keywords>https:/mul2-edu.gov.am/tasks/777263/oneclick/b197a9684107b769e11bd4e48d523e2b16d9d8e1b60063bfef7dee33e7dea8d7.docx?token=ac73827d45a85e2ecfa817cd5fc35ae2</cp:keywords>
  <cp:lastModifiedBy>Armine</cp:lastModifiedBy>
  <cp:revision>9</cp:revision>
  <dcterms:created xsi:type="dcterms:W3CDTF">2022-02-25T12:57:00Z</dcterms:created>
  <dcterms:modified xsi:type="dcterms:W3CDTF">2022-03-02T13:07:00Z</dcterms:modified>
</cp:coreProperties>
</file>